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FFC46" w14:textId="2D98B937" w:rsidR="00882326" w:rsidRDefault="00E115B8">
      <w:pPr>
        <w:rPr>
          <w:b/>
          <w:sz w:val="28"/>
          <w:szCs w:val="28"/>
        </w:rPr>
      </w:pPr>
      <w:r>
        <w:rPr>
          <w:b/>
          <w:sz w:val="28"/>
          <w:szCs w:val="28"/>
        </w:rPr>
        <w:t xml:space="preserve">NATIONAL ARTS FESTIVAL </w:t>
      </w:r>
    </w:p>
    <w:p w14:paraId="570640AE" w14:textId="25EC3AEA" w:rsidR="00E115B8" w:rsidRPr="00AE1891" w:rsidRDefault="00E115B8">
      <w:pPr>
        <w:rPr>
          <w:b/>
          <w:sz w:val="28"/>
          <w:szCs w:val="28"/>
        </w:rPr>
      </w:pPr>
      <w:r>
        <w:rPr>
          <w:b/>
          <w:sz w:val="28"/>
          <w:szCs w:val="28"/>
        </w:rPr>
        <w:t>2014</w:t>
      </w:r>
      <w:bookmarkStart w:id="0" w:name="_GoBack"/>
      <w:bookmarkEnd w:id="0"/>
    </w:p>
    <w:p w14:paraId="6E0DF087" w14:textId="77777777" w:rsidR="00F2532D" w:rsidRPr="00DA471B" w:rsidRDefault="00F2532D">
      <w:pPr>
        <w:rPr>
          <w:sz w:val="28"/>
          <w:szCs w:val="28"/>
        </w:rPr>
      </w:pPr>
    </w:p>
    <w:p w14:paraId="27D168D9" w14:textId="77777777" w:rsidR="00F2532D" w:rsidRPr="00DA471B" w:rsidRDefault="00F2532D">
      <w:pPr>
        <w:rPr>
          <w:sz w:val="28"/>
          <w:szCs w:val="28"/>
        </w:rPr>
      </w:pPr>
      <w:r w:rsidRPr="00DA471B">
        <w:rPr>
          <w:sz w:val="28"/>
          <w:szCs w:val="28"/>
        </w:rPr>
        <w:t>PRODUCTION</w:t>
      </w:r>
    </w:p>
    <w:p w14:paraId="27B025C6" w14:textId="77777777" w:rsidR="00F2532D" w:rsidRDefault="00F2532D"/>
    <w:p w14:paraId="55F2039F" w14:textId="4081DF0D" w:rsidR="007C7D92" w:rsidRPr="007C7D92" w:rsidRDefault="00F2532D">
      <w:pPr>
        <w:rPr>
          <w:i/>
          <w:sz w:val="28"/>
          <w:szCs w:val="28"/>
        </w:rPr>
      </w:pPr>
      <w:r w:rsidRPr="00DA471B">
        <w:rPr>
          <w:i/>
          <w:sz w:val="28"/>
          <w:szCs w:val="28"/>
        </w:rPr>
        <w:t xml:space="preserve">WHAT DOES THE EARTH THINK IT IS? </w:t>
      </w:r>
    </w:p>
    <w:p w14:paraId="16B6EF3C" w14:textId="77777777" w:rsidR="00F2532D" w:rsidRDefault="00F2532D">
      <w:pPr>
        <w:rPr>
          <w:sz w:val="28"/>
          <w:szCs w:val="28"/>
        </w:rPr>
      </w:pPr>
    </w:p>
    <w:p w14:paraId="03049A88" w14:textId="77777777" w:rsidR="00F2532D" w:rsidRDefault="00F2532D">
      <w:pPr>
        <w:rPr>
          <w:sz w:val="28"/>
          <w:szCs w:val="28"/>
        </w:rPr>
      </w:pPr>
      <w:r>
        <w:rPr>
          <w:sz w:val="28"/>
          <w:szCs w:val="28"/>
        </w:rPr>
        <w:t>DURATION</w:t>
      </w:r>
    </w:p>
    <w:p w14:paraId="62A8FCB1" w14:textId="77777777" w:rsidR="00F2532D" w:rsidRDefault="00F2532D">
      <w:pPr>
        <w:rPr>
          <w:sz w:val="28"/>
          <w:szCs w:val="28"/>
        </w:rPr>
      </w:pPr>
    </w:p>
    <w:p w14:paraId="07F2EF5E" w14:textId="77777777" w:rsidR="00F2532D" w:rsidRDefault="00F2532D">
      <w:pPr>
        <w:rPr>
          <w:sz w:val="28"/>
          <w:szCs w:val="28"/>
        </w:rPr>
      </w:pPr>
      <w:r>
        <w:rPr>
          <w:sz w:val="28"/>
          <w:szCs w:val="28"/>
        </w:rPr>
        <w:t>50 minutes</w:t>
      </w:r>
    </w:p>
    <w:p w14:paraId="0DD5A432" w14:textId="77777777" w:rsidR="00F2532D" w:rsidRDefault="00F2532D">
      <w:pPr>
        <w:rPr>
          <w:sz w:val="28"/>
          <w:szCs w:val="28"/>
        </w:rPr>
      </w:pPr>
    </w:p>
    <w:p w14:paraId="5808CABC" w14:textId="260A3D70" w:rsidR="00EF4BB3" w:rsidRDefault="00F2532D">
      <w:pPr>
        <w:rPr>
          <w:sz w:val="28"/>
          <w:szCs w:val="28"/>
        </w:rPr>
      </w:pPr>
      <w:r>
        <w:rPr>
          <w:sz w:val="28"/>
          <w:szCs w:val="28"/>
        </w:rPr>
        <w:t>AGE RESTRICTION</w:t>
      </w:r>
    </w:p>
    <w:p w14:paraId="71E3BFC3" w14:textId="77777777" w:rsidR="00815A6B" w:rsidRDefault="00815A6B">
      <w:pPr>
        <w:rPr>
          <w:sz w:val="28"/>
          <w:szCs w:val="28"/>
        </w:rPr>
      </w:pPr>
    </w:p>
    <w:p w14:paraId="49408005" w14:textId="4A7C141C" w:rsidR="00815A6B" w:rsidRDefault="00815A6B">
      <w:pPr>
        <w:rPr>
          <w:sz w:val="28"/>
          <w:szCs w:val="28"/>
        </w:rPr>
      </w:pPr>
      <w:r>
        <w:rPr>
          <w:sz w:val="28"/>
          <w:szCs w:val="28"/>
        </w:rPr>
        <w:t>None</w:t>
      </w:r>
    </w:p>
    <w:p w14:paraId="2A04CDAE" w14:textId="77777777" w:rsidR="00832BC0" w:rsidRDefault="00832BC0">
      <w:pPr>
        <w:rPr>
          <w:sz w:val="28"/>
          <w:szCs w:val="28"/>
        </w:rPr>
      </w:pPr>
    </w:p>
    <w:p w14:paraId="155367B4" w14:textId="05675FAE" w:rsidR="00832BC0" w:rsidRDefault="00832BC0">
      <w:pPr>
        <w:rPr>
          <w:sz w:val="28"/>
          <w:szCs w:val="28"/>
        </w:rPr>
      </w:pPr>
      <w:r>
        <w:rPr>
          <w:sz w:val="28"/>
          <w:szCs w:val="28"/>
        </w:rPr>
        <w:t>CREDITS</w:t>
      </w:r>
    </w:p>
    <w:p w14:paraId="4B98C20C" w14:textId="77777777" w:rsidR="00654D29" w:rsidRDefault="00654D29">
      <w:pPr>
        <w:rPr>
          <w:sz w:val="28"/>
          <w:szCs w:val="28"/>
        </w:rPr>
      </w:pPr>
    </w:p>
    <w:p w14:paraId="6F119039" w14:textId="15FE1924" w:rsidR="00832BC0" w:rsidRDefault="00D63F6D">
      <w:pPr>
        <w:rPr>
          <w:sz w:val="28"/>
          <w:szCs w:val="28"/>
        </w:rPr>
      </w:pPr>
      <w:r>
        <w:rPr>
          <w:sz w:val="28"/>
          <w:szCs w:val="28"/>
        </w:rPr>
        <w:t>Tossie van Tonder</w:t>
      </w:r>
      <w:r w:rsidR="00654D29">
        <w:rPr>
          <w:sz w:val="28"/>
          <w:szCs w:val="28"/>
        </w:rPr>
        <w:t xml:space="preserve"> ~ </w:t>
      </w:r>
      <w:r w:rsidR="00815A6B">
        <w:rPr>
          <w:sz w:val="28"/>
          <w:szCs w:val="28"/>
        </w:rPr>
        <w:t xml:space="preserve">Dance </w:t>
      </w:r>
      <w:r w:rsidR="00654D29">
        <w:rPr>
          <w:sz w:val="28"/>
          <w:szCs w:val="28"/>
        </w:rPr>
        <w:t>Performer</w:t>
      </w:r>
    </w:p>
    <w:p w14:paraId="479DB863" w14:textId="77777777" w:rsidR="00832BC0" w:rsidRDefault="00832BC0">
      <w:pPr>
        <w:rPr>
          <w:sz w:val="28"/>
          <w:szCs w:val="28"/>
        </w:rPr>
      </w:pPr>
      <w:r>
        <w:rPr>
          <w:sz w:val="28"/>
          <w:szCs w:val="28"/>
        </w:rPr>
        <w:t>Chas Unwin ~ The Line consultant</w:t>
      </w:r>
    </w:p>
    <w:p w14:paraId="3CEBB87D" w14:textId="77777777" w:rsidR="00832BC0" w:rsidRDefault="00832BC0">
      <w:pPr>
        <w:rPr>
          <w:sz w:val="28"/>
          <w:szCs w:val="28"/>
        </w:rPr>
      </w:pPr>
      <w:r>
        <w:rPr>
          <w:sz w:val="28"/>
          <w:szCs w:val="28"/>
        </w:rPr>
        <w:t>Clinton Osborne ~ Costume Design</w:t>
      </w:r>
    </w:p>
    <w:p w14:paraId="47B337C7" w14:textId="488E4BC8" w:rsidR="00832BC0" w:rsidRDefault="00654D29">
      <w:pPr>
        <w:rPr>
          <w:sz w:val="28"/>
          <w:szCs w:val="28"/>
        </w:rPr>
      </w:pPr>
      <w:r>
        <w:rPr>
          <w:sz w:val="28"/>
          <w:szCs w:val="28"/>
        </w:rPr>
        <w:t>Dani Swai ~</w:t>
      </w:r>
      <w:r w:rsidR="00815A6B">
        <w:rPr>
          <w:sz w:val="28"/>
          <w:szCs w:val="28"/>
        </w:rPr>
        <w:t xml:space="preserve"> Video Edit</w:t>
      </w:r>
    </w:p>
    <w:p w14:paraId="3BBE0F8D" w14:textId="7A40ECB3" w:rsidR="00832BC0" w:rsidRDefault="00832BC0">
      <w:pPr>
        <w:rPr>
          <w:sz w:val="28"/>
          <w:szCs w:val="28"/>
        </w:rPr>
      </w:pPr>
      <w:r>
        <w:rPr>
          <w:sz w:val="28"/>
          <w:szCs w:val="28"/>
        </w:rPr>
        <w:t xml:space="preserve">Jeremy de </w:t>
      </w:r>
      <w:r w:rsidR="00654D29">
        <w:rPr>
          <w:sz w:val="28"/>
          <w:szCs w:val="28"/>
        </w:rPr>
        <w:t xml:space="preserve">Tolly ~ Sound Design – </w:t>
      </w:r>
      <w:r>
        <w:rPr>
          <w:sz w:val="28"/>
          <w:szCs w:val="28"/>
        </w:rPr>
        <w:t xml:space="preserve">Original Swimming Party </w:t>
      </w:r>
    </w:p>
    <w:p w14:paraId="2C688CF6" w14:textId="3C0E9D1E" w:rsidR="007C7D92" w:rsidRPr="007C7D92" w:rsidRDefault="007C7D92" w:rsidP="007C7D92">
      <w:pPr>
        <w:jc w:val="center"/>
        <w:rPr>
          <w:color w:val="943634" w:themeColor="accent2" w:themeShade="BF"/>
          <w:sz w:val="32"/>
          <w:szCs w:val="32"/>
        </w:rPr>
      </w:pPr>
    </w:p>
    <w:p w14:paraId="41F48904" w14:textId="77777777" w:rsidR="007C7D92" w:rsidRDefault="007C7D92" w:rsidP="007C7D92">
      <w:pPr>
        <w:jc w:val="center"/>
      </w:pPr>
    </w:p>
    <w:p w14:paraId="5D393B83" w14:textId="77777777" w:rsidR="007C7D92" w:rsidRDefault="007C7D92" w:rsidP="007C7D92">
      <w:pPr>
        <w:jc w:val="center"/>
      </w:pPr>
      <w:r>
        <w:t>The living body in dance desires to express that we are not only our bodies.</w:t>
      </w:r>
    </w:p>
    <w:p w14:paraId="4319E80F" w14:textId="7FEBA66B" w:rsidR="007C7D92" w:rsidRDefault="007C7D92" w:rsidP="005A7579">
      <w:pPr>
        <w:jc w:val="center"/>
      </w:pPr>
      <w:r>
        <w:t xml:space="preserve">The body is that mysterious and multifaceted </w:t>
      </w:r>
      <w:r w:rsidRPr="00D75EE6">
        <w:t>singularity</w:t>
      </w:r>
      <w:r>
        <w:t xml:space="preserve"> that always accompanies our awareness. It is the primary agent for an associative empathic landscape. </w:t>
      </w:r>
    </w:p>
    <w:p w14:paraId="53E865C8" w14:textId="77777777" w:rsidR="007C7D92" w:rsidRDefault="007C7D92" w:rsidP="007C7D92">
      <w:pPr>
        <w:jc w:val="center"/>
      </w:pPr>
    </w:p>
    <w:p w14:paraId="15959DCC" w14:textId="77777777" w:rsidR="007C7D92" w:rsidRDefault="007C7D92" w:rsidP="007C7D92">
      <w:pPr>
        <w:jc w:val="center"/>
      </w:pPr>
      <w:r>
        <w:t xml:space="preserve">As many people are looking for new forms of living, avenues of participation, ambient engagements with others, with Nature and with the future, our scientific, educational, political and economic models will make space for our inner abilities and potentialities that investigate imagination, intuition and inspiration. Our relationship to the outer world will become more responsive and might better serve us in developing what is described as a sustainable future. </w:t>
      </w:r>
    </w:p>
    <w:p w14:paraId="27D3636B" w14:textId="77777777" w:rsidR="007C7D92" w:rsidRDefault="007C7D92" w:rsidP="007C7D92">
      <w:pPr>
        <w:jc w:val="center"/>
      </w:pPr>
    </w:p>
    <w:p w14:paraId="7399BE35" w14:textId="77777777" w:rsidR="007C7D92" w:rsidRDefault="007C7D92" w:rsidP="007C7D92">
      <w:pPr>
        <w:jc w:val="center"/>
      </w:pPr>
      <w:r>
        <w:t xml:space="preserve">Our human part in the genesis of knowledge in its most crucial aspect – in the face of climate change – is to prepare ourselves aesthetically and spiritually for the reception of this knowledge. Increasingly our learning needs to enable intuitive, embodied experience that deals with the immediate reality of our circumstances. </w:t>
      </w:r>
    </w:p>
    <w:p w14:paraId="6C22FC40" w14:textId="77777777" w:rsidR="007C7D92" w:rsidRDefault="007C7D92" w:rsidP="007C7D92">
      <w:pPr>
        <w:jc w:val="center"/>
      </w:pPr>
    </w:p>
    <w:p w14:paraId="15340CFA" w14:textId="77777777" w:rsidR="007C7D92" w:rsidRDefault="007C7D92" w:rsidP="007C7D92">
      <w:pPr>
        <w:jc w:val="center"/>
      </w:pPr>
      <w:r>
        <w:t xml:space="preserve">Climate change calls for an activism that is not elevated, ideal or abstract, but an integrated part of everyday consciousness, located within our cultural histories </w:t>
      </w:r>
      <w:r>
        <w:lastRenderedPageBreak/>
        <w:t>and ecologies.  Such a climate-change justice considers the local/global and present/future features through sophisticated deliberation, reflexive engagement and aesthetic response to the urgency of self-expression – the core of activism.</w:t>
      </w:r>
    </w:p>
    <w:p w14:paraId="08E291B0" w14:textId="77777777" w:rsidR="007C7D92" w:rsidRDefault="007C7D92" w:rsidP="007C7D92">
      <w:pPr>
        <w:jc w:val="center"/>
      </w:pPr>
    </w:p>
    <w:p w14:paraId="76FBCF9F" w14:textId="6CFB1FF7" w:rsidR="007C7D92" w:rsidRDefault="007C7D92" w:rsidP="007C7D92">
      <w:pPr>
        <w:jc w:val="center"/>
      </w:pPr>
      <w:r>
        <w:t xml:space="preserve">This performance aims to evoke the aesthetic representation of empathy, listening, response, an unfurling process that accommodates </w:t>
      </w:r>
      <w:r w:rsidRPr="00CA0D64">
        <w:rPr>
          <w:i/>
        </w:rPr>
        <w:t>emergence</w:t>
      </w:r>
      <w:r>
        <w:t xml:space="preserve">, an inner reality to the outer world – or </w:t>
      </w:r>
      <w:r w:rsidR="00AE1891">
        <w:t>creative</w:t>
      </w:r>
      <w:r>
        <w:t xml:space="preserve"> agency. Through the artistic choice of a filmic device </w:t>
      </w:r>
      <w:r w:rsidR="00941368">
        <w:t xml:space="preserve">projected </w:t>
      </w:r>
      <w:r>
        <w:t xml:space="preserve">onto the body, the dance wishes not to explain the world, but to observe as closely as possible the way the world </w:t>
      </w:r>
      <w:r w:rsidR="00205DD8">
        <w:t>provides evidence</w:t>
      </w:r>
      <w:r>
        <w:t xml:space="preserve"> to the awareness, the way things arise in </w:t>
      </w:r>
      <w:r w:rsidR="00B362A3">
        <w:t>direct, sensorial experience –</w:t>
      </w:r>
      <w:r>
        <w:t xml:space="preserve"> in the human form </w:t>
      </w:r>
      <w:r w:rsidR="00B362A3">
        <w:t xml:space="preserve">where </w:t>
      </w:r>
      <w:r w:rsidR="00FD4C16">
        <w:t>body movement</w:t>
      </w:r>
      <w:r w:rsidR="00B362A3">
        <w:t xml:space="preserve"> </w:t>
      </w:r>
      <w:r w:rsidR="00FD4C16">
        <w:t>correlates many</w:t>
      </w:r>
      <w:r>
        <w:t xml:space="preserve"> sense</w:t>
      </w:r>
      <w:r w:rsidR="00B362A3">
        <w:t>s;</w:t>
      </w:r>
      <w:r>
        <w:t xml:space="preserve"> of self, thought, balance, warmth, life.</w:t>
      </w:r>
    </w:p>
    <w:p w14:paraId="3558F9ED" w14:textId="77777777" w:rsidR="007C7D92" w:rsidRDefault="007C7D92" w:rsidP="007C7D92"/>
    <w:p w14:paraId="3178D9FB" w14:textId="7C884EF6" w:rsidR="007C7D92" w:rsidRDefault="00B362A3" w:rsidP="007C7D92">
      <w:pPr>
        <w:jc w:val="center"/>
      </w:pPr>
      <w:r>
        <w:t>For</w:t>
      </w:r>
      <w:r w:rsidR="007C7D92">
        <w:t xml:space="preserve"> survival, we </w:t>
      </w:r>
      <w:r w:rsidR="00FD4C16">
        <w:t>shape</w:t>
      </w:r>
      <w:r w:rsidR="007C7D92">
        <w:t xml:space="preserve"> a connective practice that enables us to respond, </w:t>
      </w:r>
      <w:r w:rsidR="00FD4C16">
        <w:t>and not remain numb</w:t>
      </w:r>
      <w:r w:rsidR="007C7D92">
        <w:t xml:space="preserve"> </w:t>
      </w:r>
      <w:r w:rsidR="00FD4C16">
        <w:t>to</w:t>
      </w:r>
      <w:r w:rsidR="007C7D92">
        <w:t xml:space="preserve"> </w:t>
      </w:r>
      <w:r w:rsidR="00FD4C16">
        <w:t>this</w:t>
      </w:r>
      <w:r w:rsidR="007C7D92">
        <w:t xml:space="preserve"> living environment. </w:t>
      </w:r>
    </w:p>
    <w:p w14:paraId="044F46B5" w14:textId="77777777" w:rsidR="007C7D92" w:rsidRDefault="007C7D92" w:rsidP="007C7D92"/>
    <w:p w14:paraId="7C915177" w14:textId="3FC469B9" w:rsidR="00FD4C16" w:rsidRDefault="00FD4C16" w:rsidP="007C7D92">
      <w:pPr>
        <w:jc w:val="center"/>
      </w:pPr>
      <w:r>
        <w:t xml:space="preserve">Therefore </w:t>
      </w:r>
      <w:r w:rsidR="007C7D92">
        <w:t xml:space="preserve">the choice of danced film to </w:t>
      </w:r>
      <w:r>
        <w:t>play</w:t>
      </w:r>
      <w:r w:rsidR="007C7D92">
        <w:t xml:space="preserve"> </w:t>
      </w:r>
      <w:r>
        <w:t>a question</w:t>
      </w:r>
    </w:p>
    <w:p w14:paraId="70583D08" w14:textId="6DEF31CC" w:rsidR="007C7D92" w:rsidRDefault="007C7D92" w:rsidP="007C7D92">
      <w:pPr>
        <w:jc w:val="center"/>
        <w:rPr>
          <w:i/>
        </w:rPr>
      </w:pPr>
      <w:r>
        <w:t xml:space="preserve"> </w:t>
      </w:r>
      <w:r>
        <w:rPr>
          <w:i/>
        </w:rPr>
        <w:t>what does the earth think it is?</w:t>
      </w:r>
    </w:p>
    <w:p w14:paraId="68AD588E" w14:textId="77777777" w:rsidR="00C23EFE" w:rsidRDefault="00C23EFE" w:rsidP="007C7D92">
      <w:pPr>
        <w:jc w:val="center"/>
      </w:pPr>
    </w:p>
    <w:p w14:paraId="042A4D5A" w14:textId="66BCE747" w:rsidR="007C7D92" w:rsidRPr="00FD4C16" w:rsidRDefault="00C23EFE" w:rsidP="007C7D92">
      <w:pPr>
        <w:jc w:val="center"/>
        <w:rPr>
          <w:rFonts w:ascii="Arial" w:hAnsi="Arial" w:cs="Arial"/>
          <w:color w:val="3D0042"/>
          <w:sz w:val="20"/>
          <w:szCs w:val="20"/>
        </w:rPr>
      </w:pPr>
      <w:r w:rsidRPr="00FD4C16">
        <w:rPr>
          <w:rFonts w:ascii="Verdana" w:hAnsi="Verdana" w:cs="Verdana"/>
          <w:i/>
          <w:iCs/>
          <w:sz w:val="22"/>
          <w:szCs w:val="22"/>
        </w:rPr>
        <w:t>“</w:t>
      </w:r>
      <w:r w:rsidRPr="00205DD8">
        <w:rPr>
          <w:rFonts w:ascii="Arial" w:hAnsi="Arial" w:cs="Arial"/>
          <w:i/>
          <w:iCs/>
          <w:sz w:val="22"/>
          <w:szCs w:val="22"/>
        </w:rPr>
        <w:t>This</w:t>
      </w:r>
      <w:r w:rsidRPr="00FD4C16">
        <w:rPr>
          <w:rFonts w:ascii="Arial" w:hAnsi="Arial" w:cs="Arial"/>
          <w:i/>
          <w:iCs/>
          <w:color w:val="3D0042"/>
          <w:sz w:val="22"/>
          <w:szCs w:val="22"/>
        </w:rPr>
        <w:t xml:space="preserve"> anti-nature comes with a desire to strip and superimpose, to displace sensation and affect so the body appears monstrous, beautiful and ridiculous in its refusal to give in to either truth or illusion</w:t>
      </w:r>
      <w:r w:rsidRPr="00FD4C16">
        <w:rPr>
          <w:rFonts w:ascii="Arial" w:hAnsi="Arial" w:cs="Arial"/>
          <w:color w:val="3D0042"/>
          <w:sz w:val="22"/>
          <w:szCs w:val="22"/>
        </w:rPr>
        <w:t xml:space="preserve">.” </w:t>
      </w:r>
      <w:r w:rsidRPr="00FD4C16">
        <w:rPr>
          <w:rFonts w:ascii="Arial" w:hAnsi="Arial" w:cs="Arial"/>
          <w:color w:val="3D0042"/>
          <w:sz w:val="20"/>
          <w:szCs w:val="20"/>
        </w:rPr>
        <w:t>Chas Unwin in an exchange on this work.</w:t>
      </w:r>
    </w:p>
    <w:p w14:paraId="562F1D15" w14:textId="77777777" w:rsidR="00C23EFE" w:rsidRDefault="00C23EFE" w:rsidP="007C7D92">
      <w:pPr>
        <w:jc w:val="center"/>
      </w:pPr>
    </w:p>
    <w:p w14:paraId="65E62978" w14:textId="79DB2FB8" w:rsidR="007C7D92" w:rsidRDefault="007C7D92" w:rsidP="007C7D92">
      <w:pPr>
        <w:jc w:val="center"/>
      </w:pPr>
      <w:r>
        <w:t>Tossie</w:t>
      </w:r>
      <w:r w:rsidR="00205DD8">
        <w:t xml:space="preserve"> van Tonder is a</w:t>
      </w:r>
      <w:r>
        <w:t xml:space="preserve"> South African dance pioneer, psychologist and writer. Her dance performance works at this festival span 30 years. </w:t>
      </w:r>
    </w:p>
    <w:p w14:paraId="49D1CE23" w14:textId="3C7827C7" w:rsidR="007C7D92" w:rsidRDefault="00F47103" w:rsidP="007C7D92">
      <w:pPr>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p w14:paraId="10DE03FD" w14:textId="39FDEFCD" w:rsidR="007C7D92" w:rsidRPr="007D423B" w:rsidRDefault="007C7D92" w:rsidP="007C7D92">
      <w:pPr>
        <w:jc w:val="center"/>
      </w:pPr>
      <w:r>
        <w:softHyphen/>
      </w:r>
      <w:r>
        <w:softHyphen/>
      </w:r>
      <w:r>
        <w:softHyphen/>
      </w:r>
      <w:r>
        <w:softHyphen/>
      </w:r>
      <w:r>
        <w:softHyphen/>
      </w:r>
      <w:r>
        <w:softHyphen/>
      </w:r>
      <w:r>
        <w:softHyphen/>
      </w:r>
      <w:r>
        <w:softHyphen/>
      </w:r>
      <w:r>
        <w:softHyphen/>
      </w:r>
      <w:r>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softHyphen/>
      </w:r>
      <w:r w:rsidR="00F47103">
        <w:rPr>
          <w:noProof/>
        </w:rPr>
        <w:drawing>
          <wp:inline distT="0" distB="0" distL="0" distR="0" wp14:anchorId="73EAF100" wp14:editId="3F882E5D">
            <wp:extent cx="4046855" cy="6087745"/>
            <wp:effectExtent l="0" t="0" r="0" b="8255"/>
            <wp:docPr id="2" name="Picture 2" descr="Macintosh HD:Users:ative:Pictures:W? specials NAF: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tive:Pictures:W? specials NAF: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6855" cy="6087745"/>
                    </a:xfrm>
                    <a:prstGeom prst="rect">
                      <a:avLst/>
                    </a:prstGeom>
                    <a:noFill/>
                    <a:ln>
                      <a:noFill/>
                    </a:ln>
                  </pic:spPr>
                </pic:pic>
              </a:graphicData>
            </a:graphic>
          </wp:inline>
        </w:drawing>
      </w:r>
    </w:p>
    <w:p w14:paraId="304BAA46" w14:textId="234BE0EB" w:rsidR="007C7D92" w:rsidRDefault="00F47103" w:rsidP="007C7D92">
      <w:r>
        <w:rPr>
          <w:noProof/>
        </w:rPr>
        <w:drawing>
          <wp:inline distT="0" distB="0" distL="0" distR="0" wp14:anchorId="248D0D5D" wp14:editId="1E7C5815">
            <wp:extent cx="4046855" cy="6087745"/>
            <wp:effectExtent l="0" t="0" r="0" b="8255"/>
            <wp:docPr id="1" name="Picture 1" descr="Macintosh HD:Users:ative:Pictures:afr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tive:Pictures:afrik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6855" cy="6087745"/>
                    </a:xfrm>
                    <a:prstGeom prst="rect">
                      <a:avLst/>
                    </a:prstGeom>
                    <a:noFill/>
                    <a:ln>
                      <a:noFill/>
                    </a:ln>
                  </pic:spPr>
                </pic:pic>
              </a:graphicData>
            </a:graphic>
          </wp:inline>
        </w:drawing>
      </w:r>
    </w:p>
    <w:p w14:paraId="61CFFD18" w14:textId="380F430C" w:rsidR="007C7D92" w:rsidRPr="00F2532D" w:rsidRDefault="00872146" w:rsidP="007C7D92">
      <w:pPr>
        <w:rPr>
          <w:b/>
          <w:sz w:val="28"/>
          <w:szCs w:val="28"/>
        </w:rPr>
      </w:pPr>
      <w:r>
        <w:rPr>
          <w:b/>
          <w:noProof/>
          <w:sz w:val="28"/>
          <w:szCs w:val="28"/>
        </w:rPr>
        <w:drawing>
          <wp:inline distT="0" distB="0" distL="0" distR="0" wp14:anchorId="389FFAF3" wp14:editId="1BFEBB37">
            <wp:extent cx="4046855" cy="6078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pic:cNvPicPr>
                      <a:picLocks noChangeAspect="1" noChangeArrowheads="1"/>
                    </pic:cNvPicPr>
                  </pic:nvPicPr>
                  <pic:blipFill>
                    <a:blip r:embed="rId7">
                      <a:alphaModFix/>
                      <a:extLst>
                        <a:ext uri="{BEBA8EAE-BF5A-486C-A8C5-ECC9F3942E4B}">
                          <a14:imgProps xmlns:a14="http://schemas.microsoft.com/office/drawing/2010/main">
                            <a14:imgLayer r:embed="rId8">
                              <a14:imgEffect>
                                <a14:sharpenSoften amount="98000"/>
                              </a14:imgEffect>
                              <a14:imgEffect>
                                <a14:colorTemperature colorTemp="7478"/>
                              </a14:imgEffect>
                              <a14:imgEffect>
                                <a14:saturation sat="157000"/>
                              </a14:imgEffect>
                              <a14:imgEffect>
                                <a14:brightnessContrast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4046855" cy="6078855"/>
                    </a:xfrm>
                    <a:prstGeom prst="rect">
                      <a:avLst/>
                    </a:prstGeom>
                    <a:noFill/>
                    <a:ln>
                      <a:noFill/>
                    </a:ln>
                  </pic:spPr>
                </pic:pic>
              </a:graphicData>
            </a:graphic>
          </wp:inline>
        </w:drawing>
      </w:r>
    </w:p>
    <w:p w14:paraId="75AC121A" w14:textId="7801840D" w:rsidR="001B5174" w:rsidRDefault="001B5174">
      <w:pPr>
        <w:rPr>
          <w:sz w:val="28"/>
          <w:szCs w:val="28"/>
        </w:rPr>
      </w:pPr>
    </w:p>
    <w:p w14:paraId="653F642F" w14:textId="05CFF802" w:rsidR="001B5174" w:rsidRDefault="001B5174">
      <w:pPr>
        <w:rPr>
          <w:sz w:val="28"/>
          <w:szCs w:val="28"/>
        </w:rPr>
      </w:pPr>
    </w:p>
    <w:p w14:paraId="64566D74" w14:textId="29A04DA8" w:rsidR="00EF4BB3" w:rsidRDefault="00EF4BB3">
      <w:pPr>
        <w:rPr>
          <w:sz w:val="28"/>
          <w:szCs w:val="28"/>
        </w:rPr>
      </w:pPr>
    </w:p>
    <w:p w14:paraId="62B1EF34" w14:textId="2A7E9717" w:rsidR="002160D1" w:rsidRDefault="002160D1">
      <w:pPr>
        <w:rPr>
          <w:sz w:val="28"/>
          <w:szCs w:val="28"/>
        </w:rPr>
      </w:pPr>
    </w:p>
    <w:p w14:paraId="5F328597" w14:textId="77777777" w:rsidR="00EF4BB3" w:rsidRDefault="00EF4BB3">
      <w:pPr>
        <w:rPr>
          <w:sz w:val="28"/>
          <w:szCs w:val="28"/>
        </w:rPr>
      </w:pPr>
    </w:p>
    <w:p w14:paraId="303BDAAE" w14:textId="71A38DAA" w:rsidR="004976BB" w:rsidRDefault="004976BB">
      <w:pPr>
        <w:rPr>
          <w:sz w:val="28"/>
          <w:szCs w:val="28"/>
        </w:rPr>
      </w:pPr>
    </w:p>
    <w:p w14:paraId="0341237A" w14:textId="482E4039" w:rsidR="004976BB" w:rsidRDefault="004976BB">
      <w:pPr>
        <w:rPr>
          <w:sz w:val="28"/>
          <w:szCs w:val="28"/>
        </w:rPr>
      </w:pPr>
    </w:p>
    <w:p w14:paraId="74FA9FC3" w14:textId="77777777" w:rsidR="004976BB" w:rsidRDefault="004976BB">
      <w:pPr>
        <w:rPr>
          <w:sz w:val="28"/>
          <w:szCs w:val="28"/>
        </w:rPr>
      </w:pPr>
    </w:p>
    <w:p w14:paraId="4DCFEEA2" w14:textId="68EF8781" w:rsidR="00F2532D" w:rsidRDefault="00F2532D">
      <w:pPr>
        <w:rPr>
          <w:sz w:val="28"/>
          <w:szCs w:val="28"/>
        </w:rPr>
      </w:pPr>
    </w:p>
    <w:p w14:paraId="3D0291E5" w14:textId="7D8BA771" w:rsidR="002160D1" w:rsidRDefault="002160D1">
      <w:pPr>
        <w:rPr>
          <w:sz w:val="28"/>
          <w:szCs w:val="28"/>
        </w:rPr>
      </w:pPr>
    </w:p>
    <w:p w14:paraId="26A3DE40" w14:textId="77777777" w:rsidR="002160D1" w:rsidRDefault="002160D1">
      <w:pPr>
        <w:rPr>
          <w:sz w:val="28"/>
          <w:szCs w:val="28"/>
        </w:rPr>
      </w:pPr>
    </w:p>
    <w:p w14:paraId="779211D7" w14:textId="166A0D44" w:rsidR="002160D1" w:rsidRDefault="002160D1">
      <w:pPr>
        <w:rPr>
          <w:sz w:val="28"/>
          <w:szCs w:val="28"/>
        </w:rPr>
      </w:pPr>
    </w:p>
    <w:p w14:paraId="187CB497" w14:textId="66626CA9" w:rsidR="00F2532D" w:rsidRPr="00DA471B" w:rsidRDefault="00F2532D" w:rsidP="00DA471B">
      <w:pPr>
        <w:rPr>
          <w:sz w:val="28"/>
          <w:szCs w:val="28"/>
        </w:rPr>
      </w:pPr>
    </w:p>
    <w:p w14:paraId="0328B8DC" w14:textId="6D18AAEE" w:rsidR="00F2532D" w:rsidRDefault="00F2532D" w:rsidP="00F2532D">
      <w:pPr>
        <w:jc w:val="center"/>
        <w:rPr>
          <w:i/>
          <w:sz w:val="32"/>
          <w:szCs w:val="32"/>
        </w:rPr>
      </w:pPr>
    </w:p>
    <w:p w14:paraId="5BEE74F2" w14:textId="6D33F130" w:rsidR="00D75EE6" w:rsidRDefault="00872146" w:rsidP="00F2532D">
      <w:pPr>
        <w:jc w:val="center"/>
        <w:rPr>
          <w:sz w:val="32"/>
          <w:szCs w:val="32"/>
        </w:rPr>
      </w:pPr>
      <w:r>
        <w:rPr>
          <w:noProof/>
          <w:sz w:val="32"/>
          <w:szCs w:val="32"/>
        </w:rPr>
        <w:drawing>
          <wp:inline distT="0" distB="0" distL="0" distR="0" wp14:anchorId="481B9605" wp14:editId="72812A3C">
            <wp:extent cx="4046855" cy="6078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4046855" cy="6078855"/>
                    </a:xfrm>
                    <a:prstGeom prst="rect">
                      <a:avLst/>
                    </a:prstGeom>
                    <a:noFill/>
                    <a:ln>
                      <a:noFill/>
                    </a:ln>
                  </pic:spPr>
                </pic:pic>
              </a:graphicData>
            </a:graphic>
          </wp:inline>
        </w:drawing>
      </w:r>
    </w:p>
    <w:p w14:paraId="66094619" w14:textId="306D0DAB" w:rsidR="00D75EE6" w:rsidRDefault="00600354" w:rsidP="00F2532D">
      <w:pPr>
        <w:jc w:val="center"/>
        <w:rPr>
          <w:sz w:val="32"/>
          <w:szCs w:val="32"/>
        </w:rPr>
      </w:pPr>
      <w:r>
        <w:rPr>
          <w:noProof/>
          <w:sz w:val="32"/>
          <w:szCs w:val="32"/>
        </w:rPr>
        <w:drawing>
          <wp:inline distT="0" distB="0" distL="0" distR="0" wp14:anchorId="590AF67D" wp14:editId="676F35BA">
            <wp:extent cx="5266055" cy="6273800"/>
            <wp:effectExtent l="0" t="0" r="0" b="0"/>
            <wp:docPr id="22" name="Picture 22" descr="Macintosh HD:Users:ative:Pictures:iPhoto Library:Previews:2014:02:12:20140212-220646:KuEmVewhQBq5L%7%VGpCpA:NOBONKE image 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tive:Pictures:iPhoto Library:Previews:2014:02:12:20140212-220646:KuEmVewhQBq5L%7%VGpCpA:NOBONKE image 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6273800"/>
                    </a:xfrm>
                    <a:prstGeom prst="rect">
                      <a:avLst/>
                    </a:prstGeom>
                    <a:noFill/>
                    <a:ln>
                      <a:noFill/>
                    </a:ln>
                  </pic:spPr>
                </pic:pic>
              </a:graphicData>
            </a:graphic>
          </wp:inline>
        </w:drawing>
      </w:r>
    </w:p>
    <w:sectPr w:rsidR="00D75EE6" w:rsidSect="0088232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2D"/>
    <w:rsid w:val="000049E3"/>
    <w:rsid w:val="00170325"/>
    <w:rsid w:val="001B5174"/>
    <w:rsid w:val="00205DD8"/>
    <w:rsid w:val="002160D1"/>
    <w:rsid w:val="00447084"/>
    <w:rsid w:val="004976BB"/>
    <w:rsid w:val="004B208A"/>
    <w:rsid w:val="005A7579"/>
    <w:rsid w:val="00600354"/>
    <w:rsid w:val="00654D29"/>
    <w:rsid w:val="00735871"/>
    <w:rsid w:val="007C7D92"/>
    <w:rsid w:val="007E0EB6"/>
    <w:rsid w:val="00815A6B"/>
    <w:rsid w:val="00832BC0"/>
    <w:rsid w:val="00872146"/>
    <w:rsid w:val="00882326"/>
    <w:rsid w:val="00941368"/>
    <w:rsid w:val="009D6F0D"/>
    <w:rsid w:val="00AE1891"/>
    <w:rsid w:val="00B0327B"/>
    <w:rsid w:val="00B25ED7"/>
    <w:rsid w:val="00B362A3"/>
    <w:rsid w:val="00BC6237"/>
    <w:rsid w:val="00C20679"/>
    <w:rsid w:val="00C23EFE"/>
    <w:rsid w:val="00C55F3C"/>
    <w:rsid w:val="00D0675B"/>
    <w:rsid w:val="00D34F48"/>
    <w:rsid w:val="00D63F6D"/>
    <w:rsid w:val="00D75EE6"/>
    <w:rsid w:val="00DA471B"/>
    <w:rsid w:val="00DD3427"/>
    <w:rsid w:val="00E115B8"/>
    <w:rsid w:val="00EF4BB3"/>
    <w:rsid w:val="00F2532D"/>
    <w:rsid w:val="00F47103"/>
    <w:rsid w:val="00FD4C16"/>
    <w:rsid w:val="00FD5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4FC9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0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08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0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08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microsoft.com/office/2007/relationships/hdphoto" Target="media/hdphoto1.wdp"/><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462</Words>
  <Characters>2635</Characters>
  <Application>Microsoft Macintosh Word</Application>
  <DocSecurity>0</DocSecurity>
  <Lines>21</Lines>
  <Paragraphs>6</Paragraphs>
  <ScaleCrop>false</ScaleCrop>
  <Company/>
  <LinksUpToDate>false</LinksUpToDate>
  <CharactersWithSpaces>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Tossie van tonder</dc:creator>
  <cp:keywords/>
  <dc:description/>
  <cp:lastModifiedBy>Tossie van tonder</cp:lastModifiedBy>
  <cp:revision>3</cp:revision>
  <dcterms:created xsi:type="dcterms:W3CDTF">2014-02-14T08:50:00Z</dcterms:created>
  <dcterms:modified xsi:type="dcterms:W3CDTF">2015-08-17T17:47:00Z</dcterms:modified>
</cp:coreProperties>
</file>